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Cały świat może poznać Twój talent. Startuje MSI Creator Awards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MSI ogłasza otwarcie zgłoszeń do szóstej edycji prestiżowego, międzynarodowego konkursu MSI Creator Awards 2025. Wydarzenie to od lat promuje kreatywność, innowacyjność i oryginalność twórców z całego świata, oferując im globalną ekspozycję oraz realne wsparcie sprzętowe i finansowe.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Tegoroczny konkurs odbywa się pod hasłem </w:t>
      </w:r>
      <w:r>
        <w:rPr>
          <w:rFonts w:ascii="calibri" w:hAnsi="calibri" w:eastAsia="calibri" w:cs="calibri"/>
          <w:sz w:val="24"/>
          <w:szCs w:val="24"/>
          <w:b/>
        </w:rPr>
        <w:t xml:space="preserve">Boundless Aesthetics - Fluid Beyond Boundaries. Endless Possibilities</w:t>
      </w:r>
      <w:r>
        <w:rPr>
          <w:rFonts w:ascii="calibri" w:hAnsi="calibri" w:eastAsia="calibri" w:cs="calibri"/>
          <w:sz w:val="24"/>
          <w:szCs w:val="24"/>
        </w:rPr>
        <w:t xml:space="preserve"> - zachęcając artystów do przekraczania granic i poszukiwania nowych form wyrazu.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“MSI Creator Awards to nie tylko konkurs - to platforma wspierająca twórców na całym świecie”</w:t>
      </w:r>
      <w:r>
        <w:rPr>
          <w:rFonts w:ascii="calibri" w:hAnsi="calibri" w:eastAsia="calibri" w:cs="calibri"/>
          <w:sz w:val="24"/>
          <w:szCs w:val="24"/>
        </w:rPr>
        <w:t xml:space="preserve">, podkreśla Neil Wu, dyrektor marketingu działu laptopów MSI. 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Naszą misją jest dostarczanie artystom narzędzi i możliwości pokazania swoich dzieł, pomagając im inspirować świat”.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edycji 2025 przewidziano dwie główne kategorie konkursowe: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Sztuka 2D - ilustracje cyfrowe, grafika koncepcyjna, ilustracje do gier oraz inne formy cyfrowej sztuki wizualnej.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Animacja - animacje 2D/3D, motion graphics, stop-motion i inne oryginalne formy cyfrowo generowanego ruchomego obrazu.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prace oceni profesjonalne jury złożone z uznanych ekspertów branżowych. Na zwycięzców czekają nagrody o łącznej wartości przekraczającej 30 000 USD, laptopy MSI Studio oraz globalna ekspozycja na kanałach MSI. Wybrani twórcy mogą także otrzymać zaproszenie do udziału w przyszłych projektach kreatywnych marki.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Zwiększ kreatywność z MSI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MSI, jako lider wśród producentów sprzętu dla twórców, oferuje pełną gamę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laptopów MSI Studio</w:t>
        </w:r>
      </w:hyperlink>
      <w:r>
        <w:rPr>
          <w:rFonts w:ascii="calibri" w:hAnsi="calibri" w:eastAsia="calibri" w:cs="calibri"/>
          <w:sz w:val="24"/>
          <w:szCs w:val="24"/>
        </w:rPr>
        <w:t xml:space="preserve">, stworzonych z myślą o potrzebach artystów i projektantów. Urządzenia te łączą wysoką wydajność z mobilnością i precyzją, wspierając płynny proces twórczy.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do MSI Creator Awards 2025 są już otwarte dla twórców z całego świata. Termin nadsyłania prac to 12 października 2025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Dołącz do globalnej społeczności kreatywnych umysłów i pokaż światu swoje możliwości! Więcej informacji i formularz zgłoszeniowy dostępne są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oficjalnej stronie konkursu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msi.com/Laptops/NVIDIA-Studio" TargetMode="External"/><Relationship Id="rId10" Type="http://schemas.openxmlformats.org/officeDocument/2006/relationships/hyperlink" Target="https://msi.gm/CreatorAwar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2026-08-24T04:36:21+02:00</dcterms:created>
  <dcterms:modified xsi:type="dcterms:W3CDTF">2026-08-24T04:36:21+02:00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