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zdobywcą 5 nagród CES 2025 Innovation Honoree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przyjemnością informuje o zdobyciu pięciu nagród CES 2025 Innovation Honoree Awards, w tym w kategoriach „Gaming &amp; Esports” oraz „Sztuczna Inteligencja”. Dwa dodatkowo nagrodzone produkty i ich kategorie zostaną ogłoszone w styczniu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globalny lider w dziedzinie komputerów z AI oraz wiodąca marka gamingowa, z dumą ogłasza uzyskanie tytułu </w:t>
      </w:r>
      <w:r>
        <w:rPr>
          <w:rFonts w:ascii="calibri" w:hAnsi="calibri" w:eastAsia="calibri" w:cs="calibri"/>
          <w:sz w:val="24"/>
          <w:szCs w:val="24"/>
          <w:b/>
        </w:rPr>
        <w:t xml:space="preserve">CES Innovation Awards 2025 Honoree</w:t>
      </w:r>
      <w:r>
        <w:rPr>
          <w:rFonts w:ascii="calibri" w:hAnsi="calibri" w:eastAsia="calibri" w:cs="calibri"/>
          <w:sz w:val="24"/>
          <w:szCs w:val="24"/>
        </w:rPr>
        <w:t xml:space="preserve"> za swoje przełomowe produkty, w tym płyty główne oraz komputery stacjonarne. Firma otrzymała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pięć nagród</w:t>
      </w:r>
      <w:r>
        <w:rPr>
          <w:rFonts w:ascii="calibri" w:hAnsi="calibri" w:eastAsia="calibri" w:cs="calibri"/>
          <w:sz w:val="24"/>
          <w:szCs w:val="24"/>
        </w:rPr>
        <w:t xml:space="preserve">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Gaming &amp; Esports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</w:t>
      </w:r>
      <w:r>
        <w:rPr>
          <w:rFonts w:ascii="calibri" w:hAnsi="calibri" w:eastAsia="calibri" w:cs="calibri"/>
          <w:sz w:val="24"/>
          <w:szCs w:val="24"/>
        </w:rPr>
        <w:t xml:space="preserve">, a dwie kolejne zostaną ujawnione 5 stycznia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tym bardziej imponujące, że program CES Innovation Awards, 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Consumer Technology Association (CTA)®</w:t>
      </w:r>
      <w:r>
        <w:rPr>
          <w:rFonts w:ascii="calibri" w:hAnsi="calibri" w:eastAsia="calibri" w:cs="calibri"/>
          <w:sz w:val="24"/>
          <w:szCs w:val="24"/>
        </w:rPr>
        <w:t xml:space="preserve">, przyjął w tym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3 400 zgłoszeń</w:t>
      </w:r>
      <w:r>
        <w:rPr>
          <w:rFonts w:ascii="calibri" w:hAnsi="calibri" w:eastAsia="calibri" w:cs="calibri"/>
          <w:sz w:val="24"/>
          <w:szCs w:val="24"/>
        </w:rPr>
        <w:t xml:space="preserve"> - liczbę rekordową w historii konkursu. Nagrodzone produkty MSI zostaną zaprezentowane w salach Veronese Ballroom #2403 – 2406 hotelu The Venetian podczas targów CES 2025, które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7-10 stycznia 2025 roku</w:t>
      </w:r>
      <w:r>
        <w:rPr>
          <w:rFonts w:ascii="calibri" w:hAnsi="calibri" w:eastAsia="calibri" w:cs="calibri"/>
          <w:sz w:val="24"/>
          <w:szCs w:val="24"/>
        </w:rPr>
        <w:t xml:space="preserve"> w Las Vegas w Nevadzie.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CES Innovation Awards wyróżniają wyjątkowy design i inżynierię w 33 kategoriach technologii konsumenckiej, przyznając najwyżej ocenionym produktom prestiżowy tytuł „Best of Innovation”. Cenione jury, w skład którego wchodzą przedstawiciele mediów, projektanci oraz inżynierowie, oceniało zgłoszenia według takich kryteriów jak innowacyjność, funkcjonalność, estetyka 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„Innowacyjne myślenie może być motorem rozwoju technologicznego i przemysłowego; MSI ponownie z dumą zdobywa kilka nagród CES Innovation Honoree Awards. Wraz z nadejściem ery sztucznej inteligencji MSI idzie z duchem czasu — dzięki nowatorskim pomysłom na rozwój produktów stale udoskonalamy ich architekturę. Ostatnio wprowadziliśmy serię komputerów AI o wysokiej wydajności, aby gracze mogli pokonywać nowe wyzwania w świecie gamingu” - powiedział Sam Chern, wiceprezes ds. marketingu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produkty MSI: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2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Z890I EDGE TI WIFI: Wyróżniony w kategorii „Gaming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kompaktowa płyta główna ITX została zaprojektowana z myślą o graczach i entuzjastach esportu, oferując wysoką wydajność i możliwość rozbudowy w eleganckiej białej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2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Z890 UNIFY-X : Wyróżniony w kategorii “Gaming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płyta główna MEG Z890 UNIFY-X została zaprojektowana z myślą o ekstremalnych overclockerach. Wyposażona w dwa gniazda DIMM, zapewnia czysty sygnał pamięci DDR5, przekraczając granice wydajności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VISION X AI: Wyróżniony w dwóch różnych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„Gaming &amp; Esports” oraz „Artificial Intelligence”.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kategoriach „Gaming &amp; Esports” oraz „Artificial Intelligence” flagowy gamingowy komputer stacjonarny MEG VISION X AI wyposażony jest w 13-calowy dotykowy panel „AI HMI”, zintegrowany z funkcjami interakcji głosowej oraz MSI AI Artist, działającymi również offline. Dzięki monitorowaniu sprzętu w czasie rzeczywistym, rozpoznawaniu aplikacji oraz sterowaniu temperaturą za pomocą sztucznej inteligencji, MEG VISION X AI płynnie obsługuje gry AAA, a także pełni funkcję drugiego wyświetlacza, oferując większą kontrolę i wszechstronność użytkowania. Wyposażony w najnowsze procesory Intel, NPU i grafikę NVIDIA, MEG VISION X AI redefiniuje możliwości komputerów w zastosowaniach gamingowych 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8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AEGIS RS2 AI: Wyróżniony w kategorii „Artificial Intelligence”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kategorii „Artificial Intelligence” model Aegis RS2 AI 2nd oferuje gaming wspierany przez sztuczną inteligencję szerokiemu gronu odbiorców. Dzięki najnowszej grafice NVIDIA i procesorom Intel z jednostkami NPU, ten desktop zapewnia immersyjną rozgrywkę opartą na AI, dynamiczną optymalizację ustawień oraz przyjazny dla użytkownika design, który gwarantuje elastyczność przez lata rozgrywki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produktów wyróżnionych w CES Innovation Awards 2025, wraz z opisami i zdjęciami, jest dostępna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CES.tech/innovation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wyróżnionych produktów zostanie zaprezentowanych w specjalnej sekcji na targach CES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firmy technologiczne, decydenci oraz potencjalni klienci spotkają się na CES, aby wspólnie wytyczać przyszłość i rozwiązywać najtrudniejsze wyzwania. Najwięksi globalni giganci technologiczni będą również rozwijać swoje biznesy i nawiązywać nowe partnerstwa. Więcej informacji znajdziesz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Odkryjmy razem najnowsze trendy technologiczne.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://ces.tech/innovation" TargetMode="External"/><Relationship Id="rId12" Type="http://schemas.openxmlformats.org/officeDocument/2006/relationships/hyperlink" Target="https://www.ces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2026-07-23T00:25:17+02:00</dcterms:created>
  <dcterms:modified xsi:type="dcterms:W3CDTF">2026-07-23T00:25:17+02:00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