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MSI rusza z promocją świąteczno-noworoczną. Kup laptopa i zgarnij nagrody o wartości do 1099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 wymarzonego laptopa w wyjątkowej świątecznej ofercie, a przy okazji zgarnij rok dodatkowej gwarancji, kody na gry Call of Duty: Modern Warfare oraz Assassin’s Creed Mirage i gadżety od MSI.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Potrzebujesz nowego laptopa do gier lub pracy? MSI uruchomiło właśnie świąteczno-noworoczną promocję o nazwie Year End Sale, w ramach której przy zakupie wybranych laptopów, można otrzymać zupełnie za darmo nagrody o wartości nawet 1099 zł. Promocją objęte są modele gamingowe, biznesowe i skierowane do twórców, więc każdy znajdzie tu notebook idealnie dopasowany do swoich potrzeb.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Kup laptop MSI i zgarnij gadżety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zgarnięcia są plecaki MSI, adaptery, stacje dokujące, myszki, gry Call of Duty: Modern Warfare oraz Assassin’s Creed Mirage, a nawet rozszerzenie gwarancji na sprzęt o dodatkowy rok. W zależności od wybranego modelu możemy otrzymać pakiet o wartości od 99 zł do nawet 1099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otrzymać nagrody?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trzeba zrobić, aby cieszyć się gratisami? Wystarczy w okresie od 4 grudnia do 7 stycznia 2024 roku kupić sprzęt objęty promocją u wybranych partnerów handlowych, zachować fakturę lub paragon, a następnie do 21 stycznia 2024 roku zarejestrować go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Członkowskim MSI</w:t>
        </w:r>
      </w:hyperlink>
      <w:r>
        <w:rPr>
          <w:rFonts w:ascii="calibri" w:hAnsi="calibri" w:eastAsia="calibri" w:cs="calibri"/>
          <w:sz w:val="24"/>
          <w:szCs w:val="24"/>
        </w:rPr>
        <w:t xml:space="preserve">. Sam proces jest bardzo łatwy, ale w razie potrzeby producent przygotował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instrukcję krok po kroku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Promocją objęte są niemal wszystkie serie laptopów MSI, począwszy od gamingowych maszyn Titan, Katana i Raider, przez modele dla twórców treści z linii Stealth i Creator, po biznesowe i typowo biurowe notebooki z serii Prestige czy Modern.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szczegóły, w tym modele objęte promocją i regulamin, są dostępne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promocyjnej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ccount.msi.com/pl/login" TargetMode="External"/><Relationship Id="rId9" Type="http://schemas.openxmlformats.org/officeDocument/2006/relationships/hyperlink" Target="https://storage-asset.msi.com/pl/picture/image/BF_PL/msi-instrukcja-5krokow.pdf" TargetMode="External"/><Relationship Id="rId10" Type="http://schemas.openxmlformats.org/officeDocument/2006/relationships/hyperlink" Target="https://pl.msi.com/Promotion/2023-holiday-sale-laptop/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2024-05-17T14:20:44+02:00</dcterms:created>
  <dcterms:modified xsi:type="dcterms:W3CDTF">2024-05-17T14:20:44+02:00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